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65F8" w14:textId="7F8C515A" w:rsidR="00BD3D8D" w:rsidRDefault="007926A1" w:rsidP="00072E10">
      <w:pPr>
        <w:jc w:val="center"/>
        <w:rPr>
          <w:rFonts w:ascii="Arial" w:hAnsi="Arial" w:cs="Arial"/>
          <w:b/>
        </w:rPr>
      </w:pPr>
      <w:r w:rsidRPr="007926A1">
        <w:rPr>
          <w:rFonts w:ascii="Arial" w:hAnsi="Arial" w:cs="Arial"/>
          <w:b/>
          <w:sz w:val="28"/>
          <w:szCs w:val="28"/>
        </w:rPr>
        <w:t xml:space="preserve">Naxos Music Library </w:t>
      </w:r>
      <w:r w:rsidR="00A256B9" w:rsidRPr="005235C8">
        <w:rPr>
          <w:rFonts w:ascii="Arial" w:hAnsi="Arial" w:cs="Arial"/>
          <w:b/>
          <w:color w:val="0000FF"/>
          <w:sz w:val="28"/>
          <w:szCs w:val="28"/>
        </w:rPr>
        <w:t>World</w:t>
      </w:r>
      <w:r w:rsidR="00384ED0" w:rsidRPr="007926A1">
        <w:rPr>
          <w:rFonts w:ascii="Arial" w:hAnsi="Arial" w:cs="Arial"/>
          <w:b/>
        </w:rPr>
        <w:t xml:space="preserve"> </w:t>
      </w:r>
      <w:r w:rsidR="00384ED0" w:rsidRPr="007926A1">
        <w:rPr>
          <w:rFonts w:ascii="Arial" w:hAnsi="Arial" w:cs="Arial"/>
          <w:b/>
        </w:rPr>
        <w:t>資料庫檢索練習題</w:t>
      </w:r>
    </w:p>
    <w:p w14:paraId="5567E919" w14:textId="77777777" w:rsidR="007926A1" w:rsidRPr="007926A1" w:rsidRDefault="007926A1" w:rsidP="00072E10">
      <w:pPr>
        <w:jc w:val="center"/>
        <w:rPr>
          <w:rFonts w:ascii="Arial" w:hAnsi="Arial" w:cs="Arial"/>
          <w:b/>
        </w:rPr>
      </w:pPr>
    </w:p>
    <w:p w14:paraId="0918B683" w14:textId="43FCA841" w:rsidR="00072E10" w:rsidRPr="007926A1" w:rsidRDefault="00072E10" w:rsidP="00072E10">
      <w:pPr>
        <w:jc w:val="center"/>
        <w:rPr>
          <w:rFonts w:ascii="Arial" w:hAnsi="Arial" w:cs="Arial"/>
          <w:b/>
          <w:sz w:val="28"/>
          <w:szCs w:val="28"/>
        </w:rPr>
      </w:pPr>
      <w:r w:rsidRPr="007926A1">
        <w:rPr>
          <w:rFonts w:ascii="Arial" w:hAnsi="Arial" w:cs="Arial"/>
          <w:b/>
          <w:sz w:val="28"/>
          <w:szCs w:val="28"/>
        </w:rPr>
        <w:t>(</w:t>
      </w:r>
      <w:r w:rsidRPr="007926A1">
        <w:rPr>
          <w:rFonts w:ascii="Arial" w:hAnsi="Arial" w:cs="Arial"/>
          <w:b/>
          <w:sz w:val="28"/>
          <w:szCs w:val="28"/>
        </w:rPr>
        <w:t>練習</w:t>
      </w:r>
      <w:r w:rsidR="007926A1">
        <w:rPr>
          <w:rFonts w:ascii="Arial" w:hAnsi="Arial" w:cs="Arial" w:hint="eastAsia"/>
          <w:b/>
          <w:sz w:val="28"/>
          <w:szCs w:val="28"/>
        </w:rPr>
        <w:t>重點</w:t>
      </w:r>
      <w:r w:rsidR="007926A1">
        <w:rPr>
          <w:rFonts w:ascii="Arial" w:hAnsi="Arial" w:cs="Arial" w:hint="eastAsia"/>
          <w:b/>
          <w:sz w:val="28"/>
          <w:szCs w:val="28"/>
        </w:rPr>
        <w:t>K</w:t>
      </w:r>
      <w:r w:rsidR="007926A1">
        <w:rPr>
          <w:rFonts w:ascii="Arial" w:hAnsi="Arial" w:cs="Arial"/>
          <w:b/>
          <w:sz w:val="28"/>
          <w:szCs w:val="28"/>
        </w:rPr>
        <w:t xml:space="preserve">eyword </w:t>
      </w:r>
      <w:r w:rsidRPr="007926A1">
        <w:rPr>
          <w:rFonts w:ascii="Arial" w:hAnsi="Arial" w:cs="Arial"/>
          <w:b/>
          <w:sz w:val="28"/>
          <w:szCs w:val="28"/>
        </w:rPr>
        <w:t>Search, Browse)</w:t>
      </w:r>
    </w:p>
    <w:p w14:paraId="141E63C9" w14:textId="0B21483E" w:rsidR="00CA14FE" w:rsidRDefault="00CA14FE" w:rsidP="00BD3D8D">
      <w:pPr>
        <w:rPr>
          <w:rFonts w:ascii="Arial" w:hAnsi="Arial" w:cs="Arial"/>
        </w:rPr>
      </w:pPr>
    </w:p>
    <w:p w14:paraId="16DD27BA" w14:textId="77777777" w:rsidR="005235C8" w:rsidRPr="00C467A4" w:rsidRDefault="005235C8" w:rsidP="00BD3D8D">
      <w:pPr>
        <w:rPr>
          <w:rFonts w:ascii="Arial" w:hAnsi="Arial" w:cs="Arial"/>
        </w:rPr>
      </w:pPr>
    </w:p>
    <w:p w14:paraId="57CF51A4" w14:textId="5AC785D6" w:rsidR="00C467A4" w:rsidRDefault="00C467A4" w:rsidP="00A718B7">
      <w:pPr>
        <w:pStyle w:val="aa"/>
        <w:widowControl/>
        <w:numPr>
          <w:ilvl w:val="0"/>
          <w:numId w:val="5"/>
        </w:numPr>
        <w:ind w:leftChars="0"/>
        <w:rPr>
          <w:rFonts w:ascii="Arial" w:eastAsia="新細明體" w:hAnsi="Arial" w:cs="Arial"/>
          <w:color w:val="000000"/>
          <w:szCs w:val="24"/>
        </w:rPr>
      </w:pPr>
      <w:r w:rsidRPr="00C467A4">
        <w:rPr>
          <w:rFonts w:ascii="Arial" w:eastAsia="新細明體" w:hAnsi="Arial" w:cs="Arial" w:hint="eastAsia"/>
          <w:color w:val="000000"/>
          <w:szCs w:val="24"/>
        </w:rPr>
        <w:t xml:space="preserve">Naxos Music Library </w:t>
      </w:r>
      <w:r w:rsidR="00A256B9" w:rsidRPr="00A256B9">
        <w:rPr>
          <w:rFonts w:ascii="Arial" w:eastAsia="新細明體" w:hAnsi="Arial" w:cs="Arial"/>
          <w:color w:val="000000"/>
          <w:szCs w:val="24"/>
        </w:rPr>
        <w:t>World</w:t>
      </w:r>
      <w:r w:rsidRPr="00C467A4">
        <w:rPr>
          <w:rFonts w:ascii="Arial" w:eastAsia="新細明體" w:hAnsi="Arial" w:cs="Arial" w:hint="eastAsia"/>
          <w:color w:val="000000"/>
          <w:szCs w:val="24"/>
        </w:rPr>
        <w:t xml:space="preserve"> </w:t>
      </w:r>
      <w:r w:rsidR="005235C8">
        <w:rPr>
          <w:rFonts w:ascii="Arial" w:eastAsia="新細明體" w:hAnsi="Arial" w:cs="Arial" w:hint="eastAsia"/>
          <w:color w:val="000000"/>
          <w:szCs w:val="24"/>
        </w:rPr>
        <w:t>首頁</w:t>
      </w:r>
      <w:r w:rsidR="009122C4">
        <w:rPr>
          <w:rFonts w:ascii="Arial" w:eastAsia="新細明體" w:hAnsi="Arial" w:cs="Arial" w:hint="eastAsia"/>
          <w:color w:val="000000"/>
          <w:szCs w:val="24"/>
        </w:rPr>
        <w:t>不包括</w:t>
      </w:r>
      <w:r w:rsidR="005235C8">
        <w:rPr>
          <w:rFonts w:ascii="Arial" w:eastAsia="新細明體" w:hAnsi="Arial" w:cs="Arial" w:hint="eastAsia"/>
          <w:color w:val="000000"/>
          <w:szCs w:val="24"/>
        </w:rPr>
        <w:t>那個功能</w:t>
      </w:r>
      <w:r>
        <w:rPr>
          <w:rFonts w:ascii="Arial" w:eastAsia="新細明體" w:hAnsi="Arial" w:cs="Arial" w:hint="eastAsia"/>
          <w:color w:val="000000"/>
          <w:szCs w:val="24"/>
        </w:rPr>
        <w:t>?</w:t>
      </w:r>
    </w:p>
    <w:p w14:paraId="267BB4F0" w14:textId="66F0423B" w:rsidR="009122C4" w:rsidRPr="009122C4" w:rsidRDefault="00FF192D" w:rsidP="009122C4">
      <w:pPr>
        <w:pStyle w:val="aa"/>
        <w:widowControl/>
        <w:numPr>
          <w:ilvl w:val="0"/>
          <w:numId w:val="7"/>
        </w:numPr>
        <w:ind w:leftChars="0"/>
        <w:rPr>
          <w:rFonts w:ascii="Arial" w:eastAsia="新細明體" w:hAnsi="Arial" w:cs="Arial"/>
          <w:color w:val="000000"/>
          <w:szCs w:val="24"/>
        </w:rPr>
      </w:pPr>
      <w:r w:rsidRPr="00FF192D">
        <w:rPr>
          <w:rFonts w:ascii="Arial" w:hAnsi="Arial" w:cs="Arial" w:hint="eastAsia"/>
        </w:rPr>
        <w:t>English/</w:t>
      </w:r>
      <w:r w:rsidRPr="00FF192D">
        <w:rPr>
          <w:rFonts w:ascii="Arial" w:hAnsi="Arial" w:cs="Arial" w:hint="eastAsia"/>
        </w:rPr>
        <w:t>繁體中文語言切換</w:t>
      </w:r>
      <w:r w:rsidR="009122C4" w:rsidRPr="00C467A4">
        <w:rPr>
          <w:rFonts w:ascii="Arial" w:hAnsi="Arial" w:cs="Arial" w:hint="eastAsia"/>
        </w:rPr>
        <w:t xml:space="preserve"> </w:t>
      </w:r>
      <w:r w:rsidR="009122C4" w:rsidRPr="00C467A4">
        <w:rPr>
          <w:rFonts w:ascii="Arial" w:hAnsi="Arial" w:cs="Arial"/>
        </w:rPr>
        <w:t xml:space="preserve">(2) </w:t>
      </w:r>
      <w:r w:rsidR="00D247A1">
        <w:rPr>
          <w:rFonts w:ascii="Arial" w:hAnsi="Arial" w:cs="Arial"/>
        </w:rPr>
        <w:t>Label</w:t>
      </w:r>
      <w:r w:rsidR="00270B91">
        <w:rPr>
          <w:rFonts w:ascii="Arial" w:hAnsi="Arial" w:cs="Arial"/>
        </w:rPr>
        <w:t>s</w:t>
      </w:r>
      <w:r w:rsidR="005235C8">
        <w:rPr>
          <w:rFonts w:ascii="Arial" w:hAnsi="Arial" w:cs="Arial" w:hint="eastAsia"/>
        </w:rPr>
        <w:t>品牌</w:t>
      </w:r>
      <w:r w:rsidR="009122C4">
        <w:rPr>
          <w:rFonts w:ascii="Arial" w:hAnsi="Arial" w:cs="Arial" w:hint="eastAsia"/>
        </w:rPr>
        <w:t xml:space="preserve"> </w:t>
      </w:r>
      <w:r w:rsidR="009122C4" w:rsidRPr="00C467A4">
        <w:rPr>
          <w:rFonts w:ascii="Arial" w:hAnsi="Arial" w:cs="Arial" w:hint="eastAsia"/>
        </w:rPr>
        <w:t xml:space="preserve">(3) </w:t>
      </w:r>
      <w:r w:rsidR="00D247A1">
        <w:rPr>
          <w:rFonts w:ascii="Arial" w:hAnsi="Arial" w:cs="Arial"/>
        </w:rPr>
        <w:t>Playlist</w:t>
      </w:r>
      <w:r w:rsidR="005235C8">
        <w:rPr>
          <w:rFonts w:ascii="Arial" w:hAnsi="Arial" w:cs="Arial" w:hint="eastAsia"/>
        </w:rPr>
        <w:t>播放列表</w:t>
      </w:r>
      <w:r w:rsidR="009122C4" w:rsidRPr="00C467A4">
        <w:rPr>
          <w:rFonts w:ascii="Arial" w:hAnsi="Arial" w:cs="Arial" w:hint="eastAsia"/>
        </w:rPr>
        <w:t xml:space="preserve"> (4) </w:t>
      </w:r>
      <w:r w:rsidR="00D247A1">
        <w:rPr>
          <w:rFonts w:ascii="Arial" w:hAnsi="Arial" w:cs="Arial"/>
        </w:rPr>
        <w:t>Video Play</w:t>
      </w:r>
      <w:r w:rsidR="005235C8">
        <w:rPr>
          <w:rFonts w:ascii="Arial" w:hAnsi="Arial" w:cs="Arial" w:hint="eastAsia"/>
        </w:rPr>
        <w:t>影片播放</w:t>
      </w:r>
    </w:p>
    <w:p w14:paraId="6A59E9CB" w14:textId="5BF2CB4A" w:rsidR="009122C4" w:rsidRDefault="009122C4" w:rsidP="009122C4">
      <w:pPr>
        <w:widowControl/>
        <w:ind w:left="360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 w:hint="eastAsia"/>
          <w:color w:val="000000"/>
          <w:szCs w:val="24"/>
        </w:rPr>
        <w:t>提示</w:t>
      </w:r>
      <w:r>
        <w:rPr>
          <w:rFonts w:ascii="Arial" w:eastAsia="新細明體" w:hAnsi="Arial" w:cs="Arial" w:hint="eastAsia"/>
          <w:color w:val="000000"/>
          <w:szCs w:val="24"/>
        </w:rPr>
        <w:t xml:space="preserve">: </w:t>
      </w:r>
      <w:r>
        <w:rPr>
          <w:rFonts w:ascii="Arial" w:eastAsia="新細明體" w:hAnsi="Arial" w:cs="Arial" w:hint="eastAsia"/>
          <w:color w:val="000000"/>
          <w:szCs w:val="24"/>
        </w:rPr>
        <w:t>瀏覽</w:t>
      </w:r>
      <w:r w:rsidRPr="009122C4">
        <w:rPr>
          <w:rFonts w:ascii="Arial" w:eastAsia="新細明體" w:hAnsi="Arial" w:cs="Arial"/>
          <w:color w:val="000000"/>
          <w:szCs w:val="24"/>
        </w:rPr>
        <w:sym w:font="Wingdings" w:char="F0E0"/>
      </w:r>
      <w:r>
        <w:rPr>
          <w:rFonts w:ascii="Arial" w:eastAsia="新細明體" w:hAnsi="Arial" w:cs="Arial" w:hint="eastAsia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首頁</w:t>
      </w:r>
      <w:r w:rsidR="005235C8">
        <w:rPr>
          <w:rFonts w:ascii="Arial" w:eastAsia="新細明體" w:hAnsi="Arial" w:cs="Arial" w:hint="eastAsia"/>
          <w:color w:val="000000"/>
          <w:szCs w:val="24"/>
        </w:rPr>
        <w:t>各項功能</w:t>
      </w:r>
      <w:r>
        <w:rPr>
          <w:rFonts w:ascii="Arial" w:eastAsia="新細明體" w:hAnsi="Arial" w:cs="Arial" w:hint="eastAsia"/>
          <w:color w:val="000000"/>
          <w:szCs w:val="24"/>
        </w:rPr>
        <w:t>。</w:t>
      </w:r>
      <w:r w:rsidR="005235C8">
        <w:rPr>
          <w:rFonts w:ascii="Arial" w:eastAsia="新細明體" w:hAnsi="Arial" w:cs="Arial" w:hint="eastAsia"/>
          <w:color w:val="000000"/>
          <w:szCs w:val="24"/>
        </w:rPr>
        <w:t>本</w:t>
      </w:r>
      <w:proofErr w:type="gramStart"/>
      <w:r w:rsidR="005235C8">
        <w:rPr>
          <w:rFonts w:ascii="Arial" w:eastAsia="新細明體" w:hAnsi="Arial" w:cs="Arial" w:hint="eastAsia"/>
          <w:color w:val="000000"/>
          <w:szCs w:val="24"/>
        </w:rPr>
        <w:t>資料庫為串流音樂非串流</w:t>
      </w:r>
      <w:proofErr w:type="gramEnd"/>
      <w:r w:rsidR="005235C8">
        <w:rPr>
          <w:rFonts w:ascii="Arial" w:eastAsia="新細明體" w:hAnsi="Arial" w:cs="Arial" w:hint="eastAsia"/>
          <w:color w:val="000000"/>
          <w:szCs w:val="24"/>
        </w:rPr>
        <w:t>影片。</w:t>
      </w:r>
    </w:p>
    <w:p w14:paraId="788CA4A1" w14:textId="25177D83" w:rsidR="009122C4" w:rsidRPr="009122C4" w:rsidRDefault="009122C4" w:rsidP="009122C4">
      <w:pPr>
        <w:widowControl/>
        <w:ind w:left="360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 w:hint="eastAsia"/>
          <w:color w:val="000000"/>
          <w:szCs w:val="24"/>
        </w:rPr>
        <w:t>答案</w:t>
      </w:r>
      <w:r>
        <w:rPr>
          <w:rFonts w:ascii="Arial" w:eastAsia="新細明體" w:hAnsi="Arial" w:cs="Arial" w:hint="eastAsia"/>
          <w:color w:val="000000"/>
          <w:szCs w:val="24"/>
        </w:rPr>
        <w:t xml:space="preserve">: </w:t>
      </w:r>
      <w:r w:rsidR="005235C8" w:rsidRPr="00C467A4">
        <w:rPr>
          <w:rFonts w:ascii="Arial" w:hAnsi="Arial" w:cs="Arial" w:hint="eastAsia"/>
        </w:rPr>
        <w:t xml:space="preserve">(4) </w:t>
      </w:r>
      <w:r w:rsidR="00330C27">
        <w:rPr>
          <w:rFonts w:ascii="Arial" w:hAnsi="Arial" w:cs="Arial"/>
        </w:rPr>
        <w:t>Video Play</w:t>
      </w:r>
      <w:r w:rsidR="005235C8">
        <w:rPr>
          <w:rFonts w:ascii="Arial" w:hAnsi="Arial" w:cs="Arial" w:hint="eastAsia"/>
        </w:rPr>
        <w:t>影片播放</w:t>
      </w:r>
    </w:p>
    <w:p w14:paraId="7C8E0767" w14:textId="4DAAFE6F" w:rsidR="00C467A4" w:rsidRDefault="00C467A4" w:rsidP="00C467A4">
      <w:pPr>
        <w:pStyle w:val="aa"/>
        <w:widowControl/>
        <w:ind w:leftChars="0" w:left="360"/>
        <w:rPr>
          <w:rFonts w:ascii="Arial" w:eastAsia="新細明體" w:hAnsi="Arial" w:cs="Arial"/>
          <w:color w:val="000000"/>
          <w:szCs w:val="24"/>
        </w:rPr>
      </w:pPr>
    </w:p>
    <w:p w14:paraId="33EFC623" w14:textId="77777777" w:rsidR="00732912" w:rsidRPr="00C467A4" w:rsidRDefault="00732912" w:rsidP="00C467A4">
      <w:pPr>
        <w:pStyle w:val="aa"/>
        <w:widowControl/>
        <w:ind w:leftChars="0" w:left="360"/>
        <w:rPr>
          <w:rFonts w:ascii="Arial" w:eastAsia="新細明體" w:hAnsi="Arial" w:cs="Arial"/>
          <w:color w:val="000000"/>
          <w:szCs w:val="24"/>
        </w:rPr>
      </w:pPr>
    </w:p>
    <w:p w14:paraId="6CE6BF3A" w14:textId="7BB04612" w:rsidR="00BD3D8D" w:rsidRPr="00C467A4" w:rsidRDefault="009122C4" w:rsidP="00A718B7">
      <w:pPr>
        <w:pStyle w:val="aa"/>
        <w:widowControl/>
        <w:numPr>
          <w:ilvl w:val="0"/>
          <w:numId w:val="5"/>
        </w:numPr>
        <w:ind w:leftChars="0"/>
        <w:rPr>
          <w:rFonts w:ascii="Arial" w:eastAsia="新細明體" w:hAnsi="Arial" w:cs="Arial"/>
          <w:color w:val="000000"/>
          <w:szCs w:val="24"/>
        </w:rPr>
      </w:pPr>
      <w:r w:rsidRPr="00C467A4">
        <w:rPr>
          <w:rFonts w:ascii="Arial" w:eastAsia="新細明體" w:hAnsi="Arial" w:cs="Arial" w:hint="eastAsia"/>
          <w:color w:val="000000"/>
          <w:szCs w:val="24"/>
        </w:rPr>
        <w:t xml:space="preserve">Naxos Music Library </w:t>
      </w:r>
      <w:r w:rsidR="008238BC" w:rsidRPr="00A256B9">
        <w:rPr>
          <w:rFonts w:ascii="Arial" w:eastAsia="新細明體" w:hAnsi="Arial" w:cs="Arial"/>
          <w:color w:val="000000"/>
          <w:szCs w:val="24"/>
        </w:rPr>
        <w:t>World</w:t>
      </w:r>
      <w:r w:rsidRPr="00C467A4">
        <w:rPr>
          <w:rFonts w:ascii="Arial" w:eastAsia="新細明體" w:hAnsi="Arial" w:cs="Arial" w:hint="eastAsia"/>
          <w:color w:val="000000"/>
          <w:szCs w:val="24"/>
        </w:rPr>
        <w:t xml:space="preserve"> </w:t>
      </w:r>
      <w:r w:rsidRPr="00C467A4">
        <w:rPr>
          <w:rFonts w:ascii="Arial" w:eastAsia="新細明體" w:hAnsi="Arial" w:cs="Arial" w:hint="eastAsia"/>
          <w:color w:val="000000"/>
          <w:szCs w:val="24"/>
        </w:rPr>
        <w:t>資料庫</w:t>
      </w:r>
      <w:r>
        <w:rPr>
          <w:rFonts w:ascii="Arial" w:eastAsia="新細明體" w:hAnsi="Arial" w:cs="Arial" w:hint="eastAsia"/>
          <w:color w:val="000000"/>
          <w:szCs w:val="24"/>
        </w:rPr>
        <w:t>收錄多少張</w:t>
      </w:r>
      <w:r>
        <w:rPr>
          <w:rFonts w:ascii="Arial" w:hAnsi="Arial" w:cs="Arial"/>
          <w:color w:val="000000"/>
        </w:rPr>
        <w:t>“</w:t>
      </w:r>
      <w:r w:rsidRPr="00C467A4">
        <w:rPr>
          <w:rFonts w:ascii="Arial" w:hAnsi="Arial" w:cs="Arial"/>
          <w:color w:val="000000"/>
        </w:rPr>
        <w:t>Holidays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 w:hint="eastAsia"/>
          <w:color w:val="000000"/>
        </w:rPr>
        <w:t>節慶主題的</w:t>
      </w:r>
      <w:r>
        <w:rPr>
          <w:rFonts w:ascii="Arial" w:hAnsi="Arial" w:cs="Arial" w:hint="eastAsia"/>
          <w:color w:val="000000"/>
        </w:rPr>
        <w:t>CD</w:t>
      </w:r>
      <w:r w:rsidR="00786DBE" w:rsidRPr="00C467A4">
        <w:rPr>
          <w:rFonts w:ascii="Arial" w:eastAsia="新細明體" w:hAnsi="Arial" w:cs="Arial"/>
          <w:color w:val="000000"/>
          <w:szCs w:val="24"/>
        </w:rPr>
        <w:t>?</w:t>
      </w:r>
    </w:p>
    <w:p w14:paraId="08C88C99" w14:textId="5D9902AE" w:rsidR="00C467A4" w:rsidRPr="00C467A4" w:rsidRDefault="008238BC" w:rsidP="004030FD">
      <w:pPr>
        <w:pStyle w:val="aa"/>
        <w:numPr>
          <w:ilvl w:val="0"/>
          <w:numId w:val="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67A4" w:rsidRPr="00C467A4">
        <w:rPr>
          <w:rFonts w:ascii="Arial" w:hAnsi="Arial" w:cs="Arial"/>
        </w:rPr>
        <w:t xml:space="preserve"> </w:t>
      </w:r>
      <w:r w:rsidR="00C467A4" w:rsidRPr="00C467A4">
        <w:rPr>
          <w:rFonts w:ascii="Arial" w:hAnsi="Arial" w:cs="Arial" w:hint="eastAsia"/>
        </w:rPr>
        <w:t xml:space="preserve"> </w:t>
      </w:r>
      <w:r w:rsidR="00C467A4" w:rsidRPr="00C467A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11</w:t>
      </w:r>
      <w:r w:rsidR="00C467A4" w:rsidRPr="00C467A4">
        <w:rPr>
          <w:rFonts w:ascii="Arial" w:hAnsi="Arial" w:cs="Arial" w:hint="eastAsia"/>
        </w:rPr>
        <w:t xml:space="preserve"> </w:t>
      </w:r>
      <w:r w:rsidR="009122C4">
        <w:rPr>
          <w:rFonts w:ascii="Arial" w:hAnsi="Arial" w:cs="Arial"/>
        </w:rPr>
        <w:t xml:space="preserve"> </w:t>
      </w:r>
      <w:r w:rsidR="00C467A4" w:rsidRPr="00C467A4">
        <w:rPr>
          <w:rFonts w:ascii="Arial" w:hAnsi="Arial" w:cs="Arial" w:hint="eastAsia"/>
        </w:rPr>
        <w:t xml:space="preserve">(3) 12 </w:t>
      </w:r>
      <w:r w:rsidR="009122C4">
        <w:rPr>
          <w:rFonts w:ascii="Arial" w:hAnsi="Arial" w:cs="Arial"/>
        </w:rPr>
        <w:t xml:space="preserve"> </w:t>
      </w:r>
      <w:r w:rsidR="00C467A4" w:rsidRPr="00C467A4">
        <w:rPr>
          <w:rFonts w:ascii="Arial" w:hAnsi="Arial" w:cs="Arial" w:hint="eastAsia"/>
        </w:rPr>
        <w:t>(4) 1</w:t>
      </w:r>
      <w:r>
        <w:rPr>
          <w:rFonts w:ascii="Arial" w:hAnsi="Arial" w:cs="Arial"/>
        </w:rPr>
        <w:t>8</w:t>
      </w:r>
      <w:r w:rsidR="00C467A4" w:rsidRPr="00C467A4">
        <w:rPr>
          <w:rFonts w:ascii="Arial" w:hAnsi="Arial" w:cs="Arial" w:hint="eastAsia"/>
        </w:rPr>
        <w:t>(</w:t>
      </w:r>
      <w:r w:rsidR="00C467A4" w:rsidRPr="00C467A4">
        <w:rPr>
          <w:rFonts w:ascii="Arial" w:hAnsi="Arial" w:cs="Arial" w:hint="eastAsia"/>
        </w:rPr>
        <w:t>含以上</w:t>
      </w:r>
      <w:r w:rsidR="00C467A4" w:rsidRPr="00C467A4">
        <w:rPr>
          <w:rFonts w:ascii="Arial" w:hAnsi="Arial" w:cs="Arial" w:hint="eastAsia"/>
        </w:rPr>
        <w:t>)</w:t>
      </w:r>
    </w:p>
    <w:p w14:paraId="08CA04B8" w14:textId="6888FAAD" w:rsidR="009122C4" w:rsidRDefault="009122C4" w:rsidP="00C467A4">
      <w:pPr>
        <w:ind w:firstLineChars="100" w:firstLine="240"/>
        <w:rPr>
          <w:rFonts w:ascii="Arial" w:hAnsi="Arial" w:cs="Arial"/>
          <w:color w:val="000000"/>
        </w:rPr>
      </w:pPr>
      <w:r>
        <w:rPr>
          <w:rFonts w:ascii="Arial" w:eastAsia="新細明體" w:hAnsi="Arial" w:cs="Arial" w:hint="eastAsia"/>
          <w:color w:val="000000"/>
          <w:szCs w:val="24"/>
        </w:rPr>
        <w:t>提示</w:t>
      </w:r>
      <w:r w:rsidR="00FE5E7A">
        <w:rPr>
          <w:rFonts w:ascii="Arial" w:eastAsia="新細明體" w:hAnsi="Arial" w:cs="Arial" w:hint="eastAsia"/>
          <w:color w:val="000000"/>
          <w:szCs w:val="24"/>
        </w:rPr>
        <w:t>:</w:t>
      </w:r>
      <w:r w:rsidR="00FE5E7A"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以</w:t>
      </w:r>
      <w:r w:rsidRPr="00C467A4">
        <w:rPr>
          <w:rFonts w:ascii="Arial" w:hAnsi="Arial" w:cs="Arial" w:hint="eastAsia"/>
          <w:color w:val="000000"/>
        </w:rPr>
        <w:t>K</w:t>
      </w:r>
      <w:r w:rsidRPr="00C467A4">
        <w:rPr>
          <w:rFonts w:ascii="Arial" w:hAnsi="Arial" w:cs="Arial"/>
          <w:color w:val="000000"/>
        </w:rPr>
        <w:t xml:space="preserve">eyword Search </w:t>
      </w:r>
      <w:r w:rsidRPr="00C467A4">
        <w:rPr>
          <w:rFonts w:ascii="Arial" w:hAnsi="Arial" w:cs="Arial" w:hint="eastAsia"/>
          <w:color w:val="000000"/>
        </w:rPr>
        <w:t>關鍵字搜索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 w:rsidRPr="00C467A4">
        <w:rPr>
          <w:rFonts w:ascii="Arial" w:hAnsi="Arial" w:cs="Arial"/>
          <w:color w:val="000000"/>
        </w:rPr>
        <w:t>Holidays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 w:hint="eastAsia"/>
          <w:color w:val="000000"/>
        </w:rPr>
        <w:t>節慶</w:t>
      </w:r>
    </w:p>
    <w:p w14:paraId="06DDD9A6" w14:textId="18AB9E4C" w:rsidR="009C4695" w:rsidRPr="00C467A4" w:rsidRDefault="009C4695" w:rsidP="00C467A4">
      <w:pPr>
        <w:ind w:firstLineChars="100" w:firstLine="240"/>
        <w:rPr>
          <w:rFonts w:ascii="Arial" w:hAnsi="Arial" w:cs="Arial"/>
          <w:color w:val="0000FF"/>
        </w:rPr>
      </w:pPr>
      <w:r w:rsidRPr="00FE5E7A">
        <w:rPr>
          <w:rFonts w:ascii="Arial" w:hAnsi="Arial" w:cs="Arial"/>
        </w:rPr>
        <w:t>答案</w:t>
      </w:r>
      <w:r w:rsidRPr="00FE5E7A">
        <w:rPr>
          <w:rFonts w:ascii="Arial" w:hAnsi="Arial" w:cs="Arial"/>
        </w:rPr>
        <w:t xml:space="preserve">: </w:t>
      </w:r>
      <w:r w:rsidR="00C467A4" w:rsidRPr="00FE5E7A">
        <w:rPr>
          <w:rFonts w:ascii="Arial" w:hAnsi="Arial" w:cs="Arial" w:hint="eastAsia"/>
        </w:rPr>
        <w:t>(</w:t>
      </w:r>
      <w:r w:rsidR="008238BC">
        <w:rPr>
          <w:rFonts w:ascii="Arial" w:hAnsi="Arial" w:cs="Arial"/>
        </w:rPr>
        <w:t>1</w:t>
      </w:r>
      <w:r w:rsidR="00C467A4" w:rsidRPr="00FE5E7A">
        <w:rPr>
          <w:rFonts w:ascii="Arial" w:hAnsi="Arial" w:cs="Arial" w:hint="eastAsia"/>
        </w:rPr>
        <w:t xml:space="preserve">) </w:t>
      </w:r>
      <w:r w:rsidR="00C467A4" w:rsidRPr="00FE5E7A">
        <w:rPr>
          <w:rFonts w:ascii="Arial" w:hAnsi="Arial" w:cs="Arial"/>
        </w:rPr>
        <w:t>3</w:t>
      </w:r>
    </w:p>
    <w:p w14:paraId="1128AF7E" w14:textId="1090F014" w:rsidR="009C4695" w:rsidRDefault="009C4695" w:rsidP="00BD3D8D">
      <w:pPr>
        <w:widowControl/>
        <w:rPr>
          <w:rFonts w:ascii="Arial" w:hAnsi="Arial" w:cs="Arial"/>
          <w:color w:val="000000"/>
        </w:rPr>
      </w:pPr>
    </w:p>
    <w:p w14:paraId="2356EE0F" w14:textId="77777777" w:rsidR="00732912" w:rsidRPr="00C467A4" w:rsidRDefault="00732912" w:rsidP="00BD3D8D">
      <w:pPr>
        <w:widowControl/>
        <w:rPr>
          <w:rFonts w:ascii="Arial" w:hAnsi="Arial" w:cs="Arial"/>
          <w:color w:val="000000"/>
        </w:rPr>
      </w:pPr>
    </w:p>
    <w:p w14:paraId="431E5917" w14:textId="54F482B6" w:rsidR="009122C4" w:rsidRDefault="00C85A84" w:rsidP="009122C4">
      <w:pPr>
        <w:pStyle w:val="aa"/>
        <w:widowControl/>
        <w:numPr>
          <w:ilvl w:val="0"/>
          <w:numId w:val="5"/>
        </w:numPr>
        <w:ind w:leftChars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Cu</w:t>
      </w:r>
      <w:r>
        <w:rPr>
          <w:rFonts w:ascii="Arial" w:hAnsi="Arial" w:cs="Arial"/>
          <w:color w:val="000000"/>
        </w:rPr>
        <w:t>ltural Groups</w:t>
      </w:r>
      <w:r>
        <w:rPr>
          <w:rFonts w:ascii="Arial" w:hAnsi="Arial" w:cs="Arial" w:hint="eastAsia"/>
          <w:color w:val="000000"/>
        </w:rPr>
        <w:t>文化團體中收錄那種猶太音樂</w:t>
      </w:r>
      <w:r>
        <w:rPr>
          <w:rFonts w:ascii="Arial" w:hAnsi="Arial" w:cs="Arial"/>
          <w:color w:val="000000"/>
        </w:rPr>
        <w:t>Jewish</w:t>
      </w:r>
      <w:r>
        <w:rPr>
          <w:rFonts w:ascii="Arial" w:hAnsi="Arial" w:cs="Arial" w:hint="eastAsia"/>
          <w:color w:val="000000"/>
        </w:rPr>
        <w:t>?</w:t>
      </w:r>
    </w:p>
    <w:p w14:paraId="1CAE77DE" w14:textId="0815AC1D" w:rsidR="00F10C88" w:rsidRDefault="00C85A84" w:rsidP="007E5C69">
      <w:pPr>
        <w:pStyle w:val="aa"/>
        <w:widowControl/>
        <w:numPr>
          <w:ilvl w:val="0"/>
          <w:numId w:val="8"/>
        </w:numPr>
        <w:ind w:leftChars="0"/>
        <w:rPr>
          <w:rFonts w:ascii="Arial" w:hAnsi="Arial" w:cs="Arial"/>
        </w:rPr>
      </w:pPr>
      <w:r w:rsidRPr="00C85A84">
        <w:rPr>
          <w:rFonts w:ascii="Arial" w:hAnsi="Arial" w:cs="Arial"/>
        </w:rPr>
        <w:t xml:space="preserve">Jewish-Israeli </w:t>
      </w:r>
      <w:r w:rsidR="00F10C88">
        <w:rPr>
          <w:rFonts w:ascii="Arial" w:hAnsi="Arial" w:cs="Arial" w:hint="eastAsia"/>
        </w:rPr>
        <w:t>以色列</w:t>
      </w:r>
      <w:r w:rsidR="00F10C88">
        <w:rPr>
          <w:rFonts w:ascii="Arial" w:hAnsi="Arial" w:cs="Arial" w:hint="eastAsia"/>
        </w:rPr>
        <w:t>.</w:t>
      </w:r>
      <w:r w:rsidR="00F10C88">
        <w:rPr>
          <w:rFonts w:ascii="Arial" w:hAnsi="Arial" w:cs="Arial" w:hint="eastAsia"/>
        </w:rPr>
        <w:t>猶太音樂</w:t>
      </w:r>
      <w:r w:rsidR="00F10C88">
        <w:rPr>
          <w:rFonts w:ascii="Arial" w:hAnsi="Arial" w:cs="Arial" w:hint="eastAsia"/>
        </w:rPr>
        <w:t xml:space="preserve"> </w:t>
      </w:r>
      <w:r w:rsidRPr="00C85A84">
        <w:rPr>
          <w:rFonts w:ascii="Arial" w:hAnsi="Arial" w:cs="Arial"/>
        </w:rPr>
        <w:t>(2) Jewish-Moroccan</w:t>
      </w:r>
      <w:r>
        <w:rPr>
          <w:rFonts w:ascii="Arial" w:hAnsi="Arial" w:cs="Arial"/>
        </w:rPr>
        <w:t xml:space="preserve"> </w:t>
      </w:r>
      <w:r w:rsidR="00F10C88">
        <w:rPr>
          <w:rFonts w:ascii="Arial" w:hAnsi="Arial" w:cs="Arial" w:hint="eastAsia"/>
        </w:rPr>
        <w:t>摩洛哥</w:t>
      </w:r>
      <w:r w:rsidR="00F10C88">
        <w:rPr>
          <w:rFonts w:ascii="Arial" w:hAnsi="Arial" w:cs="Arial" w:hint="eastAsia"/>
        </w:rPr>
        <w:t>.</w:t>
      </w:r>
      <w:r w:rsidR="00F10C88">
        <w:rPr>
          <w:rFonts w:ascii="Arial" w:hAnsi="Arial" w:cs="Arial" w:hint="eastAsia"/>
        </w:rPr>
        <w:t>猶太音樂</w:t>
      </w:r>
    </w:p>
    <w:p w14:paraId="3320EFBD" w14:textId="4FFF16AC" w:rsidR="00FE5E7A" w:rsidRPr="00F10C88" w:rsidRDefault="00C85A84" w:rsidP="00F10C88">
      <w:pPr>
        <w:widowControl/>
        <w:ind w:left="360"/>
        <w:rPr>
          <w:rFonts w:ascii="Arial" w:hAnsi="Arial" w:cs="Arial"/>
        </w:rPr>
      </w:pPr>
      <w:r w:rsidRPr="00F10C88">
        <w:rPr>
          <w:rFonts w:ascii="Arial" w:hAnsi="Arial" w:cs="Arial"/>
        </w:rPr>
        <w:t>(3) Jewish-American</w:t>
      </w:r>
      <w:r w:rsidR="00FE5E7A" w:rsidRPr="00F10C88">
        <w:rPr>
          <w:rFonts w:ascii="Arial" w:hAnsi="Arial" w:cs="Arial" w:hint="eastAsia"/>
        </w:rPr>
        <w:t xml:space="preserve"> </w:t>
      </w:r>
      <w:r w:rsidR="00F10C88">
        <w:rPr>
          <w:rFonts w:ascii="Arial" w:hAnsi="Arial" w:cs="Arial" w:hint="eastAsia"/>
        </w:rPr>
        <w:t>美國</w:t>
      </w:r>
      <w:r w:rsidR="00F10C88">
        <w:rPr>
          <w:rFonts w:ascii="Arial" w:hAnsi="Arial" w:cs="Arial" w:hint="eastAsia"/>
        </w:rPr>
        <w:t>.</w:t>
      </w:r>
      <w:r w:rsidR="00F10C88">
        <w:rPr>
          <w:rFonts w:ascii="Arial" w:hAnsi="Arial" w:cs="Arial" w:hint="eastAsia"/>
        </w:rPr>
        <w:t>猶太音樂</w:t>
      </w:r>
      <w:r w:rsidR="00F10C88">
        <w:rPr>
          <w:rFonts w:ascii="Arial" w:hAnsi="Arial" w:cs="Arial" w:hint="eastAsia"/>
        </w:rPr>
        <w:t xml:space="preserve"> </w:t>
      </w:r>
      <w:r w:rsidR="00FE5E7A" w:rsidRPr="00F10C88">
        <w:rPr>
          <w:rFonts w:ascii="Arial" w:hAnsi="Arial" w:cs="Arial" w:hint="eastAsia"/>
        </w:rPr>
        <w:t xml:space="preserve">(4) </w:t>
      </w:r>
      <w:r w:rsidRPr="00F10C88">
        <w:rPr>
          <w:rFonts w:ascii="Arial" w:hAnsi="Arial" w:cs="Arial" w:hint="eastAsia"/>
        </w:rPr>
        <w:t>以上皆是</w:t>
      </w:r>
    </w:p>
    <w:p w14:paraId="6AFBCFC0" w14:textId="3C557AC9" w:rsidR="00FE5E7A" w:rsidRPr="00FE5E7A" w:rsidRDefault="00FE5E7A" w:rsidP="00FE5E7A">
      <w:pPr>
        <w:ind w:left="360"/>
        <w:rPr>
          <w:rFonts w:ascii="Arial" w:hAnsi="Arial" w:cs="Arial"/>
          <w:color w:val="000000"/>
        </w:rPr>
      </w:pPr>
      <w:r w:rsidRPr="00FE5E7A">
        <w:rPr>
          <w:rFonts w:ascii="Arial" w:eastAsia="新細明體" w:hAnsi="Arial" w:cs="Arial" w:hint="eastAsia"/>
          <w:color w:val="000000"/>
          <w:szCs w:val="24"/>
        </w:rPr>
        <w:t>提示</w:t>
      </w:r>
      <w:r>
        <w:rPr>
          <w:rFonts w:ascii="Arial" w:eastAsia="新細明體" w:hAnsi="Arial" w:cs="Arial" w:hint="eastAsia"/>
          <w:color w:val="000000"/>
          <w:szCs w:val="24"/>
        </w:rPr>
        <w:t>:</w:t>
      </w:r>
      <w:r w:rsidRPr="00FE5E7A">
        <w:rPr>
          <w:rFonts w:ascii="Arial" w:eastAsia="新細明體" w:hAnsi="Arial" w:cs="Arial" w:hint="eastAsia"/>
          <w:color w:val="000000"/>
          <w:szCs w:val="24"/>
        </w:rPr>
        <w:t xml:space="preserve"> </w:t>
      </w:r>
      <w:r w:rsidR="00C85A84">
        <w:rPr>
          <w:rFonts w:ascii="Arial" w:eastAsia="新細明體" w:hAnsi="Arial" w:cs="Arial" w:hint="eastAsia"/>
          <w:color w:val="000000"/>
          <w:szCs w:val="24"/>
        </w:rPr>
        <w:t>點開</w:t>
      </w:r>
      <w:r w:rsidR="00C85A84">
        <w:rPr>
          <w:rFonts w:ascii="Arial" w:hAnsi="Arial" w:cs="Arial" w:hint="eastAsia"/>
          <w:color w:val="000000"/>
        </w:rPr>
        <w:t>Cu</w:t>
      </w:r>
      <w:r w:rsidR="00C85A84">
        <w:rPr>
          <w:rFonts w:ascii="Arial" w:hAnsi="Arial" w:cs="Arial"/>
          <w:color w:val="000000"/>
        </w:rPr>
        <w:t>ltural Groups</w:t>
      </w:r>
      <w:r w:rsidR="00C85A84">
        <w:rPr>
          <w:rFonts w:ascii="Arial" w:hAnsi="Arial" w:cs="Arial" w:hint="eastAsia"/>
          <w:color w:val="000000"/>
        </w:rPr>
        <w:t>文化團體</w:t>
      </w:r>
      <w:r w:rsidR="00C85A84" w:rsidRPr="00C85A84">
        <w:rPr>
          <w:rFonts w:ascii="Arial" w:hAnsi="Arial" w:cs="Arial"/>
          <w:color w:val="000000"/>
        </w:rPr>
        <w:sym w:font="Wingdings" w:char="F0E0"/>
      </w:r>
      <w:r w:rsidR="00C85A84">
        <w:rPr>
          <w:rFonts w:ascii="Arial" w:hAnsi="Arial" w:cs="Arial" w:hint="eastAsia"/>
          <w:color w:val="000000"/>
        </w:rPr>
        <w:t>J</w:t>
      </w:r>
      <w:r w:rsidR="00C85A84">
        <w:rPr>
          <w:rFonts w:ascii="Arial" w:hAnsi="Arial" w:cs="Arial" w:hint="eastAsia"/>
          <w:color w:val="000000"/>
        </w:rPr>
        <w:t>列表</w:t>
      </w:r>
    </w:p>
    <w:p w14:paraId="5918D5AE" w14:textId="428D5ABF" w:rsidR="00FE5E7A" w:rsidRPr="00FE5E7A" w:rsidRDefault="00FE5E7A" w:rsidP="00FE5E7A">
      <w:pPr>
        <w:widowControl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  <w:r w:rsidRPr="00FE5E7A">
        <w:rPr>
          <w:rFonts w:ascii="Arial" w:hAnsi="Arial" w:cs="Arial"/>
        </w:rPr>
        <w:t>答案</w:t>
      </w:r>
      <w:r w:rsidRPr="00FE5E7A">
        <w:rPr>
          <w:rFonts w:ascii="Arial" w:hAnsi="Arial" w:cs="Arial"/>
        </w:rPr>
        <w:t xml:space="preserve">: </w:t>
      </w:r>
      <w:r w:rsidRPr="00FE5E7A">
        <w:rPr>
          <w:rFonts w:ascii="Arial" w:hAnsi="Arial" w:cs="Arial" w:hint="eastAsia"/>
        </w:rPr>
        <w:t xml:space="preserve">(4) </w:t>
      </w:r>
      <w:r w:rsidR="00C85A84">
        <w:rPr>
          <w:rFonts w:ascii="Arial" w:hAnsi="Arial" w:cs="Arial" w:hint="eastAsia"/>
        </w:rPr>
        <w:t>以上皆是</w:t>
      </w:r>
    </w:p>
    <w:p w14:paraId="7F43FD6E" w14:textId="58F7712A" w:rsidR="00FE5E7A" w:rsidRDefault="00FE5E7A" w:rsidP="00FE5E7A">
      <w:pPr>
        <w:rPr>
          <w:rFonts w:ascii="Arial" w:hAnsi="Arial" w:cs="Arial"/>
          <w:color w:val="000000"/>
        </w:rPr>
      </w:pPr>
    </w:p>
    <w:p w14:paraId="27BD4F8C" w14:textId="77777777" w:rsidR="00732912" w:rsidRPr="00FE5E7A" w:rsidRDefault="00732912" w:rsidP="00FE5E7A">
      <w:pPr>
        <w:rPr>
          <w:rFonts w:ascii="Arial" w:hAnsi="Arial" w:cs="Arial"/>
          <w:color w:val="000000"/>
        </w:rPr>
      </w:pPr>
    </w:p>
    <w:p w14:paraId="60E1380F" w14:textId="4E63B876" w:rsidR="000F3B7B" w:rsidRDefault="00381065" w:rsidP="009122C4">
      <w:pPr>
        <w:pStyle w:val="aa"/>
        <w:widowControl/>
        <w:numPr>
          <w:ilvl w:val="0"/>
          <w:numId w:val="5"/>
        </w:numPr>
        <w:ind w:leftChars="0"/>
        <w:rPr>
          <w:rFonts w:ascii="Arial" w:hAnsi="Arial" w:cs="Arial"/>
          <w:color w:val="000000"/>
        </w:rPr>
      </w:pPr>
      <w:r w:rsidRPr="00381065">
        <w:rPr>
          <w:rFonts w:ascii="Arial" w:hAnsi="Arial" w:cs="Arial"/>
          <w:color w:val="000000"/>
        </w:rPr>
        <w:t>Geographic Areas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地理區域一覽表中包括</w:t>
      </w:r>
      <w:proofErr w:type="gramStart"/>
      <w:r>
        <w:rPr>
          <w:rFonts w:ascii="Arial" w:hAnsi="Arial" w:cs="Arial" w:hint="eastAsia"/>
          <w:color w:val="000000"/>
        </w:rPr>
        <w:t>那些洲別</w:t>
      </w:r>
      <w:proofErr w:type="gramEnd"/>
      <w:r w:rsidR="002F4F49" w:rsidRPr="009122C4">
        <w:rPr>
          <w:rFonts w:ascii="Arial" w:hAnsi="Arial" w:cs="Arial"/>
          <w:color w:val="000000"/>
        </w:rPr>
        <w:t>?</w:t>
      </w:r>
    </w:p>
    <w:p w14:paraId="1764AD9A" w14:textId="68314457" w:rsidR="00950549" w:rsidRPr="009122C4" w:rsidRDefault="00950549" w:rsidP="00950549">
      <w:pPr>
        <w:pStyle w:val="aa"/>
        <w:widowControl/>
        <w:ind w:leftChars="0"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(1)</w:t>
      </w:r>
      <w:r w:rsidR="00381065" w:rsidRPr="00381065">
        <w:rPr>
          <w:rFonts w:ascii="Arial" w:hAnsi="Arial" w:cs="Arial"/>
        </w:rPr>
        <w:t xml:space="preserve"> Oceania</w:t>
      </w:r>
      <w:r w:rsidRPr="00C467A4">
        <w:rPr>
          <w:rFonts w:ascii="Arial" w:hAnsi="Arial" w:cs="Arial"/>
        </w:rPr>
        <w:t xml:space="preserve"> </w:t>
      </w:r>
      <w:r w:rsidR="00D51A34">
        <w:rPr>
          <w:rFonts w:ascii="Arial" w:hAnsi="Arial" w:cs="Arial" w:hint="eastAsia"/>
        </w:rPr>
        <w:t>大洋洲</w:t>
      </w:r>
      <w:r w:rsidRPr="00C467A4">
        <w:rPr>
          <w:rFonts w:ascii="Arial" w:hAnsi="Arial" w:cs="Arial" w:hint="eastAsia"/>
        </w:rPr>
        <w:t xml:space="preserve"> </w:t>
      </w:r>
      <w:r w:rsidRPr="00C467A4">
        <w:rPr>
          <w:rFonts w:ascii="Arial" w:hAnsi="Arial" w:cs="Arial"/>
        </w:rPr>
        <w:t xml:space="preserve">(2) </w:t>
      </w:r>
      <w:r w:rsidR="00381065" w:rsidRPr="00381065">
        <w:rPr>
          <w:rFonts w:ascii="Arial" w:hAnsi="Arial" w:cs="Arial"/>
        </w:rPr>
        <w:t>Eur</w:t>
      </w:r>
      <w:r w:rsidR="00381065">
        <w:rPr>
          <w:rFonts w:ascii="Arial" w:hAnsi="Arial" w:cs="Arial"/>
        </w:rPr>
        <w:t>o</w:t>
      </w:r>
      <w:r w:rsidR="00381065" w:rsidRPr="00381065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 </w:t>
      </w:r>
      <w:r w:rsidR="00D51A34">
        <w:rPr>
          <w:rFonts w:ascii="Arial" w:hAnsi="Arial" w:cs="Arial" w:hint="eastAsia"/>
        </w:rPr>
        <w:t>歐洲</w:t>
      </w:r>
      <w:r w:rsidRPr="00C467A4">
        <w:rPr>
          <w:rFonts w:ascii="Arial" w:hAnsi="Arial" w:cs="Arial" w:hint="eastAsia"/>
        </w:rPr>
        <w:t xml:space="preserve">(3) </w:t>
      </w:r>
      <w:r w:rsidR="00381065" w:rsidRPr="00381065">
        <w:rPr>
          <w:rFonts w:ascii="Arial" w:hAnsi="Arial" w:cs="Arial"/>
        </w:rPr>
        <w:t>Africa, Americas, Asia</w:t>
      </w:r>
      <w:r>
        <w:rPr>
          <w:rFonts w:ascii="Arial" w:hAnsi="Arial" w:cs="Arial"/>
        </w:rPr>
        <w:t xml:space="preserve"> </w:t>
      </w:r>
      <w:r w:rsidR="00D51A34">
        <w:rPr>
          <w:rFonts w:ascii="Arial" w:hAnsi="Arial" w:cs="Arial" w:hint="eastAsia"/>
        </w:rPr>
        <w:t>非洲</w:t>
      </w:r>
      <w:r w:rsidR="00D51A34">
        <w:rPr>
          <w:rFonts w:ascii="Arial" w:hAnsi="Arial" w:cs="Arial" w:hint="eastAsia"/>
        </w:rPr>
        <w:t>.</w:t>
      </w:r>
      <w:r w:rsidR="00C22A0E">
        <w:rPr>
          <w:rFonts w:ascii="Arial" w:hAnsi="Arial" w:cs="Arial" w:hint="eastAsia"/>
        </w:rPr>
        <w:t>美洲</w:t>
      </w:r>
      <w:r w:rsidR="00C22A0E">
        <w:rPr>
          <w:rFonts w:ascii="Arial" w:hAnsi="Arial" w:cs="Arial" w:hint="eastAsia"/>
        </w:rPr>
        <w:t>.</w:t>
      </w:r>
      <w:r w:rsidR="00C22A0E">
        <w:rPr>
          <w:rFonts w:ascii="Arial" w:hAnsi="Arial" w:cs="Arial" w:hint="eastAsia"/>
        </w:rPr>
        <w:t>亞洲</w:t>
      </w:r>
      <w:r w:rsidR="00C22A0E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(4) </w:t>
      </w:r>
      <w:r>
        <w:rPr>
          <w:rFonts w:ascii="Arial" w:hAnsi="Arial" w:cs="Arial" w:hint="eastAsia"/>
        </w:rPr>
        <w:t>以上皆是</w:t>
      </w:r>
    </w:p>
    <w:p w14:paraId="56802EC5" w14:textId="7910B8C9" w:rsidR="00950549" w:rsidRPr="00950549" w:rsidRDefault="00950549" w:rsidP="00950549">
      <w:pPr>
        <w:pStyle w:val="aa"/>
        <w:ind w:leftChars="0" w:left="360"/>
        <w:rPr>
          <w:rFonts w:ascii="Arial" w:hAnsi="Arial" w:cs="Arial"/>
          <w:color w:val="000000"/>
        </w:rPr>
      </w:pPr>
      <w:r w:rsidRPr="00950549">
        <w:rPr>
          <w:rFonts w:ascii="Arial" w:eastAsia="新細明體" w:hAnsi="Arial" w:cs="Arial" w:hint="eastAsia"/>
          <w:color w:val="000000"/>
          <w:szCs w:val="24"/>
        </w:rPr>
        <w:t>提示</w:t>
      </w:r>
      <w:r w:rsidRPr="00950549">
        <w:rPr>
          <w:rFonts w:ascii="Arial" w:eastAsia="新細明體" w:hAnsi="Arial" w:cs="Arial" w:hint="eastAsia"/>
          <w:color w:val="000000"/>
          <w:szCs w:val="24"/>
        </w:rPr>
        <w:t>:</w:t>
      </w:r>
      <w:r w:rsidRPr="00950549">
        <w:rPr>
          <w:rFonts w:ascii="Arial" w:eastAsia="新細明體" w:hAnsi="Arial" w:cs="Arial"/>
          <w:color w:val="000000"/>
          <w:szCs w:val="24"/>
        </w:rPr>
        <w:t xml:space="preserve"> </w:t>
      </w:r>
      <w:r w:rsidR="00381065" w:rsidRPr="00381065">
        <w:rPr>
          <w:rFonts w:ascii="Arial" w:eastAsia="新細明體" w:hAnsi="Arial" w:cs="Arial" w:hint="eastAsia"/>
          <w:color w:val="000000"/>
          <w:szCs w:val="24"/>
        </w:rPr>
        <w:t>點開</w:t>
      </w:r>
      <w:r w:rsidR="00381065" w:rsidRPr="00381065">
        <w:rPr>
          <w:rFonts w:ascii="Arial" w:hAnsi="Arial" w:cs="Arial"/>
          <w:color w:val="000000"/>
        </w:rPr>
        <w:t>Geographic Areas</w:t>
      </w:r>
      <w:r w:rsidR="00381065">
        <w:rPr>
          <w:rFonts w:ascii="Arial" w:hAnsi="Arial" w:cs="Arial" w:hint="eastAsia"/>
          <w:color w:val="000000"/>
        </w:rPr>
        <w:t xml:space="preserve"> </w:t>
      </w:r>
      <w:r w:rsidR="00381065">
        <w:rPr>
          <w:rFonts w:ascii="Arial" w:hAnsi="Arial" w:cs="Arial" w:hint="eastAsia"/>
          <w:color w:val="000000"/>
        </w:rPr>
        <w:t>地理區域一覽表</w:t>
      </w:r>
    </w:p>
    <w:p w14:paraId="0E8F2BAA" w14:textId="039464DB" w:rsidR="00950549" w:rsidRPr="00950549" w:rsidRDefault="00950549" w:rsidP="00950549">
      <w:pPr>
        <w:pStyle w:val="aa"/>
        <w:ind w:leftChars="0" w:left="360"/>
        <w:rPr>
          <w:rFonts w:ascii="Arial" w:hAnsi="Arial" w:cs="Arial"/>
          <w:color w:val="0000FF"/>
        </w:rPr>
      </w:pPr>
      <w:r w:rsidRPr="00950549">
        <w:rPr>
          <w:rFonts w:ascii="Arial" w:hAnsi="Arial" w:cs="Arial"/>
        </w:rPr>
        <w:t>答案</w:t>
      </w:r>
      <w:r w:rsidRPr="00950549">
        <w:rPr>
          <w:rFonts w:ascii="Arial" w:hAnsi="Arial" w:cs="Arial"/>
        </w:rPr>
        <w:t xml:space="preserve">: </w:t>
      </w:r>
      <w:r w:rsidRPr="00950549">
        <w:rPr>
          <w:rFonts w:ascii="Arial" w:hAnsi="Arial" w:cs="Arial" w:hint="eastAsia"/>
        </w:rPr>
        <w:t xml:space="preserve">(4) </w:t>
      </w:r>
      <w:r>
        <w:rPr>
          <w:rFonts w:ascii="Arial" w:hAnsi="Arial" w:cs="Arial" w:hint="eastAsia"/>
        </w:rPr>
        <w:t>以上皆是</w:t>
      </w:r>
    </w:p>
    <w:p w14:paraId="06AB1FA3" w14:textId="24A167EE" w:rsidR="002F4F49" w:rsidRDefault="002F4F49" w:rsidP="000F3B7B">
      <w:pPr>
        <w:widowControl/>
        <w:rPr>
          <w:rFonts w:ascii="Arial" w:hAnsi="Arial" w:cs="Arial"/>
          <w:color w:val="000000"/>
        </w:rPr>
      </w:pPr>
    </w:p>
    <w:p w14:paraId="5F1CE688" w14:textId="77777777" w:rsidR="00732912" w:rsidRPr="00C467A4" w:rsidRDefault="00732912" w:rsidP="000F3B7B">
      <w:pPr>
        <w:widowControl/>
        <w:rPr>
          <w:rFonts w:ascii="Arial" w:hAnsi="Arial" w:cs="Arial"/>
          <w:color w:val="000000"/>
        </w:rPr>
      </w:pPr>
    </w:p>
    <w:p w14:paraId="20308ED7" w14:textId="2BC0AF2B" w:rsidR="003E0F40" w:rsidRDefault="00021FEC" w:rsidP="006533D2">
      <w:pPr>
        <w:pStyle w:val="aa"/>
        <w:numPr>
          <w:ilvl w:val="0"/>
          <w:numId w:val="5"/>
        </w:numPr>
        <w:ind w:leftChars="0"/>
        <w:rPr>
          <w:rFonts w:ascii="Arial" w:hAnsi="Arial" w:cs="Arial"/>
        </w:rPr>
      </w:pPr>
      <w:r w:rsidRPr="00021FEC">
        <w:rPr>
          <w:rFonts w:ascii="Arial" w:hAnsi="Arial" w:cs="Arial"/>
          <w:color w:val="000000"/>
        </w:rPr>
        <w:t>French Chanson</w:t>
      </w:r>
      <w:r>
        <w:rPr>
          <w:rFonts w:ascii="Arial" w:hAnsi="Arial" w:cs="Arial" w:hint="eastAsia"/>
          <w:color w:val="000000"/>
        </w:rPr>
        <w:t>法國香頌的專題文章列於以下那項功能</w:t>
      </w:r>
      <w:r w:rsidR="003E0F40" w:rsidRPr="00291314">
        <w:rPr>
          <w:rFonts w:ascii="Arial" w:hAnsi="Arial" w:cs="Arial"/>
        </w:rPr>
        <w:t>?</w:t>
      </w:r>
    </w:p>
    <w:p w14:paraId="259B22FB" w14:textId="74616552" w:rsidR="00291314" w:rsidRPr="00021FEC" w:rsidRDefault="00021FEC" w:rsidP="00BD5D73">
      <w:pPr>
        <w:pStyle w:val="aa"/>
        <w:numPr>
          <w:ilvl w:val="0"/>
          <w:numId w:val="9"/>
        </w:numPr>
        <w:ind w:leftChars="0"/>
        <w:rPr>
          <w:rFonts w:ascii="Arial" w:hAnsi="Arial" w:cs="Arial"/>
        </w:rPr>
      </w:pPr>
      <w:r w:rsidRPr="00021FEC">
        <w:rPr>
          <w:rFonts w:ascii="Arial" w:hAnsi="Arial" w:cs="Arial" w:hint="eastAsia"/>
        </w:rPr>
        <w:t>Ne</w:t>
      </w:r>
      <w:r w:rsidRPr="00021FEC">
        <w:rPr>
          <w:rFonts w:ascii="Arial" w:hAnsi="Arial" w:cs="Arial"/>
        </w:rPr>
        <w:t xml:space="preserve">w &amp; News </w:t>
      </w:r>
      <w:r w:rsidR="00667CA6">
        <w:rPr>
          <w:rFonts w:ascii="Arial" w:hAnsi="Arial" w:cs="Arial" w:hint="eastAsia"/>
        </w:rPr>
        <w:t>新發佈及新消息</w:t>
      </w:r>
      <w:r w:rsidR="00667CA6">
        <w:rPr>
          <w:rFonts w:ascii="Arial" w:hAnsi="Arial" w:cs="Arial" w:hint="eastAsia"/>
        </w:rPr>
        <w:t xml:space="preserve"> </w:t>
      </w:r>
      <w:r w:rsidR="00291314" w:rsidRPr="00021FEC">
        <w:rPr>
          <w:rFonts w:ascii="Arial" w:hAnsi="Arial" w:cs="Arial"/>
        </w:rPr>
        <w:t xml:space="preserve">(2) </w:t>
      </w:r>
      <w:r w:rsidRPr="00021FEC">
        <w:rPr>
          <w:rFonts w:ascii="Arial" w:hAnsi="Arial" w:cs="Arial"/>
        </w:rPr>
        <w:t xml:space="preserve">Keyword Search </w:t>
      </w:r>
      <w:r w:rsidR="00667CA6">
        <w:rPr>
          <w:rFonts w:ascii="Arial" w:hAnsi="Arial" w:cs="Arial" w:hint="eastAsia"/>
        </w:rPr>
        <w:t>關鍵字搜索</w:t>
      </w:r>
      <w:r w:rsidR="00291314" w:rsidRPr="00021FEC">
        <w:rPr>
          <w:rFonts w:ascii="Arial" w:hAnsi="Arial" w:cs="Arial" w:hint="eastAsia"/>
        </w:rPr>
        <w:t xml:space="preserve">(3) </w:t>
      </w:r>
      <w:r>
        <w:rPr>
          <w:rFonts w:ascii="Arial" w:hAnsi="Arial" w:cs="Arial"/>
        </w:rPr>
        <w:t>Browse</w:t>
      </w:r>
      <w:r w:rsidR="00667CA6">
        <w:rPr>
          <w:rFonts w:ascii="Arial" w:hAnsi="Arial" w:cs="Arial"/>
        </w:rPr>
        <w:t xml:space="preserve"> </w:t>
      </w:r>
      <w:r w:rsidR="00667CA6">
        <w:rPr>
          <w:rFonts w:ascii="Arial" w:hAnsi="Arial" w:cs="Arial" w:hint="eastAsia"/>
        </w:rPr>
        <w:t>瀏覽</w:t>
      </w:r>
      <w:r w:rsidR="00291314" w:rsidRPr="00021FEC">
        <w:rPr>
          <w:rFonts w:ascii="Arial" w:hAnsi="Arial" w:cs="Arial"/>
        </w:rPr>
        <w:t xml:space="preserve"> </w:t>
      </w:r>
      <w:r w:rsidR="00291314" w:rsidRPr="00021FEC">
        <w:rPr>
          <w:rFonts w:ascii="Arial" w:hAnsi="Arial" w:cs="Arial" w:hint="eastAsia"/>
        </w:rPr>
        <w:t xml:space="preserve">(4) </w:t>
      </w:r>
      <w:r w:rsidR="00291314" w:rsidRPr="00021FEC">
        <w:rPr>
          <w:rFonts w:ascii="Arial" w:hAnsi="Arial" w:cs="Arial" w:hint="eastAsia"/>
        </w:rPr>
        <w:t>以上皆非</w:t>
      </w:r>
    </w:p>
    <w:p w14:paraId="4B99B898" w14:textId="69409A52" w:rsidR="00291314" w:rsidRDefault="00291314" w:rsidP="00291314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eastAsia="新細明體" w:hAnsi="Arial" w:cs="Arial" w:hint="eastAsia"/>
          <w:color w:val="000000"/>
          <w:szCs w:val="24"/>
        </w:rPr>
        <w:t>提示</w:t>
      </w:r>
      <w:r>
        <w:rPr>
          <w:rFonts w:ascii="Arial" w:eastAsia="新細明體" w:hAnsi="Arial" w:cs="Arial" w:hint="eastAsia"/>
          <w:color w:val="000000"/>
          <w:szCs w:val="24"/>
        </w:rPr>
        <w:t>: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點開</w:t>
      </w:r>
      <w:r w:rsidR="00021FEC" w:rsidRPr="00021FEC">
        <w:rPr>
          <w:rFonts w:ascii="Arial" w:hAnsi="Arial" w:cs="Arial" w:hint="eastAsia"/>
        </w:rPr>
        <w:t>Ne</w:t>
      </w:r>
      <w:r w:rsidR="00021FEC" w:rsidRPr="00021FEC">
        <w:rPr>
          <w:rFonts w:ascii="Arial" w:hAnsi="Arial" w:cs="Arial"/>
        </w:rPr>
        <w:t>w &amp; News</w:t>
      </w:r>
      <w:r w:rsidR="00021FEC">
        <w:rPr>
          <w:rFonts w:ascii="Arial" w:hAnsi="Arial" w:cs="Arial" w:hint="eastAsia"/>
        </w:rPr>
        <w:t>新發佈及新消息</w:t>
      </w:r>
      <w:r w:rsidRPr="00291314">
        <w:rPr>
          <w:rFonts w:ascii="Arial" w:eastAsia="新細明體" w:hAnsi="Arial" w:cs="Arial"/>
          <w:color w:val="000000"/>
          <w:szCs w:val="24"/>
        </w:rPr>
        <w:sym w:font="Wingdings" w:char="F0E0"/>
      </w:r>
      <w:r w:rsidR="00021FEC">
        <w:rPr>
          <w:rFonts w:ascii="Arial" w:eastAsia="新細明體" w:hAnsi="Arial" w:cs="Arial" w:hint="eastAsia"/>
          <w:color w:val="000000"/>
          <w:szCs w:val="24"/>
        </w:rPr>
        <w:t xml:space="preserve"> Ar</w:t>
      </w:r>
      <w:r w:rsidR="00021FEC">
        <w:rPr>
          <w:rFonts w:ascii="Arial" w:eastAsia="新細明體" w:hAnsi="Arial" w:cs="Arial"/>
          <w:color w:val="000000"/>
          <w:szCs w:val="24"/>
        </w:rPr>
        <w:t xml:space="preserve">ticles </w:t>
      </w:r>
      <w:r w:rsidR="00021FEC">
        <w:rPr>
          <w:rFonts w:ascii="Arial" w:eastAsia="新細明體" w:hAnsi="Arial" w:cs="Arial" w:hint="eastAsia"/>
          <w:color w:val="000000"/>
          <w:szCs w:val="24"/>
        </w:rPr>
        <w:t>文章</w:t>
      </w:r>
    </w:p>
    <w:p w14:paraId="30201C17" w14:textId="702C56A7" w:rsidR="00291314" w:rsidRPr="00291314" w:rsidRDefault="00291314" w:rsidP="00291314">
      <w:pPr>
        <w:pStyle w:val="aa"/>
        <w:ind w:leftChars="0" w:left="360"/>
        <w:rPr>
          <w:rFonts w:ascii="Arial" w:hAnsi="Arial" w:cs="Arial"/>
        </w:rPr>
      </w:pPr>
      <w:r w:rsidRPr="00FE5E7A">
        <w:rPr>
          <w:rFonts w:ascii="Arial" w:hAnsi="Arial" w:cs="Arial"/>
        </w:rPr>
        <w:t>答案</w:t>
      </w:r>
      <w:r w:rsidRPr="00FE5E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(1)</w:t>
      </w:r>
      <w:r w:rsidR="00021FEC" w:rsidRPr="00021FEC">
        <w:rPr>
          <w:rFonts w:ascii="Arial" w:hAnsi="Arial" w:cs="Arial" w:hint="eastAsia"/>
        </w:rPr>
        <w:t xml:space="preserve"> Ne</w:t>
      </w:r>
      <w:r w:rsidR="00021FEC" w:rsidRPr="00021FEC">
        <w:rPr>
          <w:rFonts w:ascii="Arial" w:hAnsi="Arial" w:cs="Arial"/>
        </w:rPr>
        <w:t>w &amp; News</w:t>
      </w:r>
    </w:p>
    <w:p w14:paraId="52E58522" w14:textId="77777777" w:rsidR="004B3985" w:rsidRPr="00C467A4" w:rsidRDefault="004B3985" w:rsidP="000F3B7B">
      <w:pPr>
        <w:rPr>
          <w:rFonts w:ascii="Arial" w:hAnsi="Arial" w:cs="Arial"/>
        </w:rPr>
      </w:pPr>
    </w:p>
    <w:sectPr w:rsidR="004B3985" w:rsidRPr="00C467A4">
      <w:footnotePr>
        <w:pos w:val="sectEnd"/>
      </w:footnotePr>
      <w:endnotePr>
        <w:numFmt w:val="decimal"/>
        <w:numStart w:val="0"/>
      </w:endnotePr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2B50" w14:textId="77777777" w:rsidR="00846F17" w:rsidRDefault="00846F17" w:rsidP="00D707A1">
      <w:r>
        <w:separator/>
      </w:r>
    </w:p>
  </w:endnote>
  <w:endnote w:type="continuationSeparator" w:id="0">
    <w:p w14:paraId="403E0854" w14:textId="77777777" w:rsidR="00846F17" w:rsidRDefault="00846F17" w:rsidP="00D7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D148" w14:textId="77777777" w:rsidR="00846F17" w:rsidRDefault="00846F17" w:rsidP="00D707A1">
      <w:r>
        <w:separator/>
      </w:r>
    </w:p>
  </w:footnote>
  <w:footnote w:type="continuationSeparator" w:id="0">
    <w:p w14:paraId="008413CD" w14:textId="77777777" w:rsidR="00846F17" w:rsidRDefault="00846F17" w:rsidP="00D7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90D"/>
    <w:multiLevelType w:val="multilevel"/>
    <w:tmpl w:val="EAF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B34E6"/>
    <w:multiLevelType w:val="hybridMultilevel"/>
    <w:tmpl w:val="EAA67B9A"/>
    <w:lvl w:ilvl="0" w:tplc="FDEA9E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新細明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612DBB"/>
    <w:multiLevelType w:val="multilevel"/>
    <w:tmpl w:val="518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436F2"/>
    <w:multiLevelType w:val="hybridMultilevel"/>
    <w:tmpl w:val="BD4ED8A2"/>
    <w:lvl w:ilvl="0" w:tplc="CDCCB080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477D00"/>
    <w:multiLevelType w:val="hybridMultilevel"/>
    <w:tmpl w:val="F350E99A"/>
    <w:lvl w:ilvl="0" w:tplc="C0368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85D7535"/>
    <w:multiLevelType w:val="hybridMultilevel"/>
    <w:tmpl w:val="0BBCAFE6"/>
    <w:lvl w:ilvl="0" w:tplc="87F2BE0A">
      <w:start w:val="1"/>
      <w:numFmt w:val="decimal"/>
      <w:lvlText w:val="(%1)"/>
      <w:lvlJc w:val="left"/>
      <w:pPr>
        <w:ind w:left="720" w:hanging="360"/>
      </w:pPr>
      <w:rPr>
        <w:rFonts w:eastAsia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B265AB5"/>
    <w:multiLevelType w:val="hybridMultilevel"/>
    <w:tmpl w:val="CD70F0CC"/>
    <w:lvl w:ilvl="0" w:tplc="1EDE7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F6724AE"/>
    <w:multiLevelType w:val="hybridMultilevel"/>
    <w:tmpl w:val="CF2C86BA"/>
    <w:lvl w:ilvl="0" w:tplc="DC82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10806"/>
    <w:multiLevelType w:val="hybridMultilevel"/>
    <w:tmpl w:val="E6FAA0B4"/>
    <w:lvl w:ilvl="0" w:tplc="DA489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BB"/>
    <w:rsid w:val="00021FEC"/>
    <w:rsid w:val="00072E10"/>
    <w:rsid w:val="00080C28"/>
    <w:rsid w:val="000B37E1"/>
    <w:rsid w:val="000C0BD5"/>
    <w:rsid w:val="000C4B59"/>
    <w:rsid w:val="000F3B7B"/>
    <w:rsid w:val="000F50B7"/>
    <w:rsid w:val="00154C77"/>
    <w:rsid w:val="00200A6B"/>
    <w:rsid w:val="00203BB2"/>
    <w:rsid w:val="00215C08"/>
    <w:rsid w:val="00226E1F"/>
    <w:rsid w:val="002537FC"/>
    <w:rsid w:val="00267545"/>
    <w:rsid w:val="00270B91"/>
    <w:rsid w:val="0028427F"/>
    <w:rsid w:val="00291314"/>
    <w:rsid w:val="002F4F49"/>
    <w:rsid w:val="00330C27"/>
    <w:rsid w:val="00340E70"/>
    <w:rsid w:val="00361DA5"/>
    <w:rsid w:val="00375856"/>
    <w:rsid w:val="00381065"/>
    <w:rsid w:val="00384ED0"/>
    <w:rsid w:val="003D30EA"/>
    <w:rsid w:val="003E0F40"/>
    <w:rsid w:val="003E79F9"/>
    <w:rsid w:val="003F28EC"/>
    <w:rsid w:val="004032FD"/>
    <w:rsid w:val="00405C0E"/>
    <w:rsid w:val="00422CC6"/>
    <w:rsid w:val="00474E94"/>
    <w:rsid w:val="004A4F83"/>
    <w:rsid w:val="004B3985"/>
    <w:rsid w:val="004B484A"/>
    <w:rsid w:val="004C6978"/>
    <w:rsid w:val="004F5E83"/>
    <w:rsid w:val="00505203"/>
    <w:rsid w:val="005235C8"/>
    <w:rsid w:val="00524139"/>
    <w:rsid w:val="005327A1"/>
    <w:rsid w:val="005A51C7"/>
    <w:rsid w:val="005B4980"/>
    <w:rsid w:val="005B6A03"/>
    <w:rsid w:val="005B6AF7"/>
    <w:rsid w:val="006167BB"/>
    <w:rsid w:val="00667CA6"/>
    <w:rsid w:val="00674357"/>
    <w:rsid w:val="006753F0"/>
    <w:rsid w:val="00681C62"/>
    <w:rsid w:val="006942B1"/>
    <w:rsid w:val="00694C3C"/>
    <w:rsid w:val="006A087B"/>
    <w:rsid w:val="006F6CB0"/>
    <w:rsid w:val="006F73A5"/>
    <w:rsid w:val="007047F7"/>
    <w:rsid w:val="00710CBE"/>
    <w:rsid w:val="00732912"/>
    <w:rsid w:val="00737ED4"/>
    <w:rsid w:val="00745C6C"/>
    <w:rsid w:val="00753191"/>
    <w:rsid w:val="00754057"/>
    <w:rsid w:val="007726DA"/>
    <w:rsid w:val="00786DBE"/>
    <w:rsid w:val="0079225D"/>
    <w:rsid w:val="007926A1"/>
    <w:rsid w:val="007A6699"/>
    <w:rsid w:val="007A78F6"/>
    <w:rsid w:val="007B31C3"/>
    <w:rsid w:val="007E7ED5"/>
    <w:rsid w:val="007F1E37"/>
    <w:rsid w:val="007F536B"/>
    <w:rsid w:val="00820B3E"/>
    <w:rsid w:val="008238BC"/>
    <w:rsid w:val="00833E6C"/>
    <w:rsid w:val="00835AB3"/>
    <w:rsid w:val="00846F17"/>
    <w:rsid w:val="00881460"/>
    <w:rsid w:val="008968C7"/>
    <w:rsid w:val="008A015B"/>
    <w:rsid w:val="008A2D7D"/>
    <w:rsid w:val="008A56A7"/>
    <w:rsid w:val="008D629B"/>
    <w:rsid w:val="008E10FC"/>
    <w:rsid w:val="009122C4"/>
    <w:rsid w:val="00914D90"/>
    <w:rsid w:val="00941E26"/>
    <w:rsid w:val="00947FD8"/>
    <w:rsid w:val="00950549"/>
    <w:rsid w:val="00954453"/>
    <w:rsid w:val="00963714"/>
    <w:rsid w:val="0097200F"/>
    <w:rsid w:val="009A4D9D"/>
    <w:rsid w:val="009C4695"/>
    <w:rsid w:val="00A11287"/>
    <w:rsid w:val="00A12AB9"/>
    <w:rsid w:val="00A153C3"/>
    <w:rsid w:val="00A256B9"/>
    <w:rsid w:val="00A45DE0"/>
    <w:rsid w:val="00A76A79"/>
    <w:rsid w:val="00AA770B"/>
    <w:rsid w:val="00AB4C97"/>
    <w:rsid w:val="00B01172"/>
    <w:rsid w:val="00B05C3F"/>
    <w:rsid w:val="00B34F86"/>
    <w:rsid w:val="00B422B8"/>
    <w:rsid w:val="00B42D00"/>
    <w:rsid w:val="00B64F85"/>
    <w:rsid w:val="00B701C4"/>
    <w:rsid w:val="00B7772B"/>
    <w:rsid w:val="00BA1FB0"/>
    <w:rsid w:val="00BA58DC"/>
    <w:rsid w:val="00BD3D8D"/>
    <w:rsid w:val="00BF14C6"/>
    <w:rsid w:val="00C02FDA"/>
    <w:rsid w:val="00C16038"/>
    <w:rsid w:val="00C22A0E"/>
    <w:rsid w:val="00C22ADA"/>
    <w:rsid w:val="00C27F6A"/>
    <w:rsid w:val="00C34839"/>
    <w:rsid w:val="00C467A4"/>
    <w:rsid w:val="00C85A84"/>
    <w:rsid w:val="00C87DC7"/>
    <w:rsid w:val="00C9576A"/>
    <w:rsid w:val="00CA14FE"/>
    <w:rsid w:val="00CC2798"/>
    <w:rsid w:val="00CD20CA"/>
    <w:rsid w:val="00CE468E"/>
    <w:rsid w:val="00D247A1"/>
    <w:rsid w:val="00D259CD"/>
    <w:rsid w:val="00D3193C"/>
    <w:rsid w:val="00D31C2A"/>
    <w:rsid w:val="00D32AA5"/>
    <w:rsid w:val="00D51A34"/>
    <w:rsid w:val="00D707A1"/>
    <w:rsid w:val="00D92D60"/>
    <w:rsid w:val="00DB3786"/>
    <w:rsid w:val="00DB476F"/>
    <w:rsid w:val="00DE151C"/>
    <w:rsid w:val="00DE575C"/>
    <w:rsid w:val="00DE6649"/>
    <w:rsid w:val="00E07AB7"/>
    <w:rsid w:val="00E44F50"/>
    <w:rsid w:val="00E50369"/>
    <w:rsid w:val="00E867B1"/>
    <w:rsid w:val="00EF0A84"/>
    <w:rsid w:val="00F10C88"/>
    <w:rsid w:val="00F4376A"/>
    <w:rsid w:val="00F54446"/>
    <w:rsid w:val="00F76C0D"/>
    <w:rsid w:val="00F9635D"/>
    <w:rsid w:val="00F974B1"/>
    <w:rsid w:val="00FA018B"/>
    <w:rsid w:val="00FC1111"/>
    <w:rsid w:val="00FC27C0"/>
    <w:rsid w:val="00FD7384"/>
    <w:rsid w:val="00FE5E7A"/>
    <w:rsid w:val="00FF192D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FD7C9"/>
  <w15:chartTrackingRefBased/>
  <w15:docId w15:val="{9B133CE2-6106-4009-A77B-4AE3F77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5203"/>
    <w:pPr>
      <w:widowControl w:val="0"/>
      <w:adjustRightInd w:val="0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BD3D8D"/>
    <w:pPr>
      <w:keepNext/>
      <w:adjustRightInd/>
      <w:jc w:val="both"/>
      <w:textAlignment w:val="auto"/>
      <w:outlineLvl w:val="0"/>
    </w:pPr>
    <w:rPr>
      <w:rFonts w:eastAsia="新細明體"/>
      <w:b/>
      <w:bCs/>
      <w:kern w:val="2"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searchterm1">
    <w:name w:val="searchterm1"/>
    <w:rsid w:val="00E50369"/>
    <w:rPr>
      <w:color w:val="FF0000"/>
    </w:rPr>
  </w:style>
  <w:style w:type="character" w:customStyle="1" w:styleId="pagetitle1">
    <w:name w:val="pagetitle1"/>
    <w:rsid w:val="00E50369"/>
    <w:rPr>
      <w:b/>
      <w:bCs/>
      <w:sz w:val="24"/>
      <w:szCs w:val="24"/>
    </w:rPr>
  </w:style>
  <w:style w:type="character" w:customStyle="1" w:styleId="hithighlight1">
    <w:name w:val="hithighlight1"/>
    <w:rsid w:val="00FD7384"/>
    <w:rPr>
      <w:shd w:val="clear" w:color="auto" w:fill="FFFF99"/>
    </w:rPr>
  </w:style>
  <w:style w:type="character" w:customStyle="1" w:styleId="hit11">
    <w:name w:val="hit11"/>
    <w:rsid w:val="00DE151C"/>
    <w:rPr>
      <w:color w:val="FF0000"/>
    </w:rPr>
  </w:style>
  <w:style w:type="character" w:customStyle="1" w:styleId="main1">
    <w:name w:val="main1"/>
    <w:rsid w:val="00681C62"/>
    <w:rPr>
      <w:rFonts w:ascii="Arial Unicode MS" w:hAnsi="Arial Unicode MS" w:hint="default"/>
      <w:color w:val="000033"/>
    </w:rPr>
  </w:style>
  <w:style w:type="character" w:customStyle="1" w:styleId="worktitle">
    <w:name w:val="work_title"/>
    <w:basedOn w:val="a0"/>
    <w:rsid w:val="00F9635D"/>
  </w:style>
  <w:style w:type="character" w:customStyle="1" w:styleId="artist">
    <w:name w:val="artist"/>
    <w:basedOn w:val="a0"/>
    <w:rsid w:val="005327A1"/>
  </w:style>
  <w:style w:type="character" w:styleId="a5">
    <w:name w:val="Emphasis"/>
    <w:qFormat/>
    <w:rsid w:val="00F54446"/>
    <w:rPr>
      <w:b w:val="0"/>
      <w:bCs w:val="0"/>
      <w:i w:val="0"/>
      <w:iCs w:val="0"/>
      <w:color w:val="CC0033"/>
    </w:rPr>
  </w:style>
  <w:style w:type="character" w:customStyle="1" w:styleId="discount1">
    <w:name w:val="discount1"/>
    <w:rsid w:val="000F3B7B"/>
    <w:rPr>
      <w:rFonts w:ascii="Verdana" w:hAnsi="Verdana" w:hint="default"/>
      <w:b/>
      <w:bCs/>
      <w:color w:val="FFFFFF"/>
      <w:sz w:val="23"/>
      <w:szCs w:val="23"/>
    </w:rPr>
  </w:style>
  <w:style w:type="character" w:customStyle="1" w:styleId="text10blue11">
    <w:name w:val="text10blue11"/>
    <w:rsid w:val="000F3B7B"/>
    <w:rPr>
      <w:color w:val="006699"/>
      <w:sz w:val="18"/>
      <w:szCs w:val="18"/>
    </w:rPr>
  </w:style>
  <w:style w:type="paragraph" w:styleId="a6">
    <w:name w:val="header"/>
    <w:basedOn w:val="a"/>
    <w:link w:val="a7"/>
    <w:rsid w:val="00D70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D707A1"/>
    <w:rPr>
      <w:rFonts w:eastAsia="細明體"/>
    </w:rPr>
  </w:style>
  <w:style w:type="paragraph" w:styleId="a8">
    <w:name w:val="footer"/>
    <w:basedOn w:val="a"/>
    <w:link w:val="a9"/>
    <w:rsid w:val="00D70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707A1"/>
    <w:rPr>
      <w:rFonts w:eastAsia="細明體"/>
    </w:rPr>
  </w:style>
  <w:style w:type="paragraph" w:styleId="aa">
    <w:name w:val="List Paragraph"/>
    <w:basedOn w:val="a"/>
    <w:uiPriority w:val="34"/>
    <w:qFormat/>
    <w:rsid w:val="00C467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32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418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124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7E29-D413-4691-936E-B3452E2E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ISBILL</dc:creator>
  <cp:keywords/>
  <cp:lastModifiedBy>SC Chiang</cp:lastModifiedBy>
  <cp:revision>2</cp:revision>
  <cp:lastPrinted>2006-06-04T02:38:00Z</cp:lastPrinted>
  <dcterms:created xsi:type="dcterms:W3CDTF">2021-06-03T12:28:00Z</dcterms:created>
  <dcterms:modified xsi:type="dcterms:W3CDTF">2021-06-03T12:28:00Z</dcterms:modified>
</cp:coreProperties>
</file>